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2A068F">
        <w:rPr>
          <w:rFonts w:ascii="Arial" w:hAnsi="Arial" w:cs="Arial"/>
          <w:b/>
          <w:caps/>
          <w:sz w:val="28"/>
          <w:szCs w:val="28"/>
        </w:rPr>
        <w:t xml:space="preserve"> 2349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48281A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 contrato entre a Municipalidade e a constr</w:t>
            </w:r>
            <w:r w:rsidR="00962749">
              <w:rPr>
                <w:rFonts w:ascii="Arial" w:hAnsi="Arial" w:cs="Arial"/>
                <w:sz w:val="20"/>
                <w:szCs w:val="20"/>
              </w:rPr>
              <w:t>utora do Condomínio Santa Isaura</w:t>
            </w:r>
            <w:r>
              <w:rPr>
                <w:rFonts w:ascii="Arial" w:hAnsi="Arial" w:cs="Arial"/>
                <w:sz w:val="20"/>
                <w:szCs w:val="20"/>
              </w:rPr>
              <w:t xml:space="preserve">, localizado na Avenida José Theodoro de Siqueira, 1173, Jardim Maria Amélia III.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779D0" w:rsidRDefault="00F65C85" w:rsidP="00A779D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Informações</w:t>
      </w:r>
      <w:r w:rsidR="0048281A">
        <w:rPr>
          <w:rFonts w:ascii="Arial" w:hAnsi="Arial" w:cs="Arial"/>
        </w:rPr>
        <w:t xml:space="preserve"> r</w:t>
      </w:r>
      <w:r w:rsidR="0048281A" w:rsidRPr="0048281A">
        <w:rPr>
          <w:rFonts w:ascii="Arial" w:hAnsi="Arial" w:cs="Arial"/>
        </w:rPr>
        <w:t>efere</w:t>
      </w:r>
      <w:r w:rsidR="0048281A">
        <w:rPr>
          <w:rFonts w:ascii="Arial" w:hAnsi="Arial" w:cs="Arial"/>
        </w:rPr>
        <w:t>nte</w:t>
      </w:r>
      <w:r w:rsidR="0048281A" w:rsidRPr="0048281A">
        <w:rPr>
          <w:rFonts w:ascii="Arial" w:hAnsi="Arial" w:cs="Arial"/>
        </w:rPr>
        <w:t xml:space="preserve"> ao contrato entre a Municipalidade e a constr</w:t>
      </w:r>
      <w:r w:rsidR="00962749">
        <w:rPr>
          <w:rFonts w:ascii="Arial" w:hAnsi="Arial" w:cs="Arial"/>
        </w:rPr>
        <w:t>utora do Condomínio Santa Isaura</w:t>
      </w:r>
      <w:bookmarkStart w:id="0" w:name="_GoBack"/>
      <w:bookmarkEnd w:id="0"/>
      <w:r w:rsidR="0048281A" w:rsidRPr="0048281A">
        <w:rPr>
          <w:rFonts w:ascii="Arial" w:hAnsi="Arial" w:cs="Arial"/>
        </w:rPr>
        <w:t>, localizado na Avenida José Theodoro de Siqueira</w:t>
      </w:r>
      <w:r w:rsidR="00A779D0">
        <w:rPr>
          <w:rFonts w:ascii="Arial" w:hAnsi="Arial" w:cs="Arial"/>
        </w:rPr>
        <w:t>, 1173, Jardim Maria Amélia III</w:t>
      </w:r>
      <w:r w:rsidRPr="00F65C85">
        <w:rPr>
          <w:rFonts w:ascii="Arial" w:hAnsi="Arial" w:cs="Arial"/>
        </w:rPr>
        <w:t>:</w:t>
      </w:r>
      <w:r w:rsidR="00A779D0">
        <w:rPr>
          <w:rFonts w:ascii="Arial" w:hAnsi="Arial" w:cs="Arial"/>
        </w:rPr>
        <w:t xml:space="preserve"> </w:t>
      </w:r>
    </w:p>
    <w:p w:rsidR="00A779D0" w:rsidRPr="00A779D0" w:rsidRDefault="00A779D0" w:rsidP="00A779D0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</w:t>
      </w:r>
      <w:r w:rsidR="0048281A" w:rsidRPr="00A779D0">
        <w:rPr>
          <w:rFonts w:ascii="Arial" w:hAnsi="Arial" w:cs="Arial"/>
        </w:rPr>
        <w:t xml:space="preserve">O Contrato de 5 anos </w:t>
      </w:r>
      <w:r>
        <w:rPr>
          <w:rFonts w:ascii="Arial" w:hAnsi="Arial" w:cs="Arial"/>
        </w:rPr>
        <w:t xml:space="preserve">da Prefeitura com </w:t>
      </w:r>
      <w:r w:rsidR="0048281A" w:rsidRPr="00A779D0">
        <w:rPr>
          <w:rFonts w:ascii="Arial" w:hAnsi="Arial" w:cs="Arial"/>
        </w:rPr>
        <w:t>a empreiteira procede?</w:t>
      </w:r>
    </w:p>
    <w:p w:rsidR="0048281A" w:rsidRPr="00A779D0" w:rsidRDefault="00A779D0" w:rsidP="00A779D0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</w:t>
      </w:r>
      <w:r w:rsidR="0048281A" w:rsidRPr="00A779D0">
        <w:rPr>
          <w:rFonts w:ascii="Arial" w:hAnsi="Arial" w:cs="Arial"/>
        </w:rPr>
        <w:t xml:space="preserve">O Condomínio já está com 3 anos e existe uma lista de pendências como: </w:t>
      </w:r>
      <w:r w:rsidR="006B5B68">
        <w:rPr>
          <w:rFonts w:ascii="Arial" w:hAnsi="Arial" w:cs="Arial"/>
        </w:rPr>
        <w:t>casa de gás quebrada</w:t>
      </w:r>
      <w:r w:rsidR="0048281A" w:rsidRPr="00A779D0">
        <w:rPr>
          <w:rFonts w:ascii="Arial" w:hAnsi="Arial" w:cs="Arial"/>
        </w:rPr>
        <w:t>;</w:t>
      </w:r>
      <w:r w:rsidRPr="00A779D0">
        <w:rPr>
          <w:rFonts w:ascii="Arial" w:hAnsi="Arial" w:cs="Arial"/>
        </w:rPr>
        <w:t xml:space="preserve"> </w:t>
      </w:r>
      <w:r w:rsidR="006B5B68">
        <w:rPr>
          <w:rFonts w:ascii="Arial" w:hAnsi="Arial" w:cs="Arial"/>
        </w:rPr>
        <w:t>e</w:t>
      </w:r>
      <w:r w:rsidR="0048281A" w:rsidRPr="00A779D0">
        <w:rPr>
          <w:rFonts w:ascii="Arial" w:hAnsi="Arial" w:cs="Arial"/>
        </w:rPr>
        <w:t>sgoto mal instalado;</w:t>
      </w:r>
      <w:r w:rsidRPr="00A779D0">
        <w:rPr>
          <w:rFonts w:ascii="Arial" w:hAnsi="Arial" w:cs="Arial"/>
        </w:rPr>
        <w:t xml:space="preserve"> </w:t>
      </w:r>
      <w:r w:rsidR="006B5B68">
        <w:rPr>
          <w:rFonts w:ascii="Arial" w:hAnsi="Arial" w:cs="Arial"/>
        </w:rPr>
        <w:t>p</w:t>
      </w:r>
      <w:r w:rsidR="0048281A" w:rsidRPr="00A779D0">
        <w:rPr>
          <w:rFonts w:ascii="Arial" w:hAnsi="Arial" w:cs="Arial"/>
        </w:rPr>
        <w:t>roblema na parte elétrica;</w:t>
      </w:r>
      <w:r w:rsidRPr="00A779D0">
        <w:rPr>
          <w:rFonts w:ascii="Arial" w:hAnsi="Arial" w:cs="Arial"/>
        </w:rPr>
        <w:t xml:space="preserve"> </w:t>
      </w:r>
      <w:r w:rsidR="006B5B68">
        <w:rPr>
          <w:rFonts w:ascii="Arial" w:hAnsi="Arial" w:cs="Arial"/>
        </w:rPr>
        <w:t>n</w:t>
      </w:r>
      <w:r w:rsidR="0048281A" w:rsidRPr="00A779D0">
        <w:rPr>
          <w:rFonts w:ascii="Arial" w:hAnsi="Arial" w:cs="Arial"/>
        </w:rPr>
        <w:t>ão tem iluminação no pátio do condomínio;</w:t>
      </w:r>
      <w:r w:rsidRPr="00A779D0">
        <w:rPr>
          <w:rFonts w:ascii="Arial" w:hAnsi="Arial" w:cs="Arial"/>
        </w:rPr>
        <w:t xml:space="preserve"> </w:t>
      </w:r>
      <w:r w:rsidR="006B5B68">
        <w:rPr>
          <w:rFonts w:ascii="Arial" w:hAnsi="Arial" w:cs="Arial"/>
        </w:rPr>
        <w:t>m</w:t>
      </w:r>
      <w:r w:rsidR="0048281A" w:rsidRPr="00A779D0">
        <w:rPr>
          <w:rFonts w:ascii="Arial" w:hAnsi="Arial" w:cs="Arial"/>
        </w:rPr>
        <w:t>uro de arrimo ofere</w:t>
      </w:r>
      <w:r w:rsidR="006B5B68">
        <w:rPr>
          <w:rFonts w:ascii="Arial" w:hAnsi="Arial" w:cs="Arial"/>
        </w:rPr>
        <w:t>cendo perigo para caixas d’água; n</w:t>
      </w:r>
      <w:r w:rsidR="0048281A" w:rsidRPr="00A779D0">
        <w:rPr>
          <w:rFonts w:ascii="Arial" w:hAnsi="Arial" w:cs="Arial"/>
        </w:rPr>
        <w:t>os últimos andares entra água de chuva pelo alçapão na porta de entrada dos apartamentos;</w:t>
      </w:r>
      <w:r w:rsidRPr="00A779D0">
        <w:rPr>
          <w:rFonts w:ascii="Arial" w:hAnsi="Arial" w:cs="Arial"/>
        </w:rPr>
        <w:t xml:space="preserve"> </w:t>
      </w:r>
      <w:r w:rsidR="006B5B68">
        <w:rPr>
          <w:rFonts w:ascii="Arial" w:hAnsi="Arial" w:cs="Arial"/>
        </w:rPr>
        <w:t>m</w:t>
      </w:r>
      <w:r w:rsidR="0048281A" w:rsidRPr="00A779D0">
        <w:rPr>
          <w:rFonts w:ascii="Arial" w:hAnsi="Arial" w:cs="Arial"/>
        </w:rPr>
        <w:t>uitos interfones não funcionam;</w:t>
      </w:r>
      <w:r w:rsidRPr="00A779D0">
        <w:rPr>
          <w:rFonts w:ascii="Arial" w:hAnsi="Arial" w:cs="Arial"/>
        </w:rPr>
        <w:t xml:space="preserve"> </w:t>
      </w:r>
      <w:r w:rsidR="006B5B68">
        <w:rPr>
          <w:rFonts w:ascii="Arial" w:hAnsi="Arial" w:cs="Arial"/>
        </w:rPr>
        <w:t>e</w:t>
      </w:r>
      <w:r w:rsidR="0048281A" w:rsidRPr="00A779D0">
        <w:rPr>
          <w:rFonts w:ascii="Arial" w:hAnsi="Arial" w:cs="Arial"/>
        </w:rPr>
        <w:t>sgoto do condo</w:t>
      </w:r>
      <w:r w:rsidR="00256973">
        <w:rPr>
          <w:rFonts w:ascii="Arial" w:hAnsi="Arial" w:cs="Arial"/>
        </w:rPr>
        <w:t>mínio J</w:t>
      </w:r>
      <w:r w:rsidR="0048281A" w:rsidRPr="00A779D0">
        <w:rPr>
          <w:rFonts w:ascii="Arial" w:hAnsi="Arial" w:cs="Arial"/>
        </w:rPr>
        <w:t>equitibá</w:t>
      </w:r>
      <w:r w:rsidR="006B5B68">
        <w:rPr>
          <w:rFonts w:ascii="Arial" w:hAnsi="Arial" w:cs="Arial"/>
        </w:rPr>
        <w:t>,</w:t>
      </w:r>
      <w:r w:rsidR="0048281A" w:rsidRPr="00A779D0">
        <w:rPr>
          <w:rFonts w:ascii="Arial" w:hAnsi="Arial" w:cs="Arial"/>
        </w:rPr>
        <w:t xml:space="preserve"> localizado acima, esc</w:t>
      </w:r>
      <w:r w:rsidRPr="00A779D0">
        <w:rPr>
          <w:rFonts w:ascii="Arial" w:hAnsi="Arial" w:cs="Arial"/>
        </w:rPr>
        <w:t>oa e transborda no condomínio.</w:t>
      </w:r>
      <w:r>
        <w:rPr>
          <w:rFonts w:ascii="Arial" w:hAnsi="Arial" w:cs="Arial"/>
        </w:rPr>
        <w:t xml:space="preserve"> </w:t>
      </w:r>
      <w:r w:rsidR="0048281A" w:rsidRPr="00A779D0">
        <w:rPr>
          <w:rFonts w:ascii="Arial" w:hAnsi="Arial" w:cs="Arial"/>
        </w:rPr>
        <w:t>Qual solução de problemas que a Prefeitura de Jacareí e a empreiteira apresenta</w:t>
      </w:r>
      <w:r w:rsidR="006B5B68">
        <w:rPr>
          <w:rFonts w:ascii="Arial" w:hAnsi="Arial" w:cs="Arial"/>
        </w:rPr>
        <w:t>m</w:t>
      </w:r>
      <w:r w:rsidR="0048281A" w:rsidRPr="00A779D0">
        <w:rPr>
          <w:rFonts w:ascii="Arial" w:hAnsi="Arial" w:cs="Arial"/>
        </w:rPr>
        <w:t xml:space="preserve"> para os moradores?</w:t>
      </w:r>
    </w:p>
    <w:p w:rsidR="00A779D0" w:rsidRDefault="00A779D0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48281A">
        <w:rPr>
          <w:rFonts w:ascii="Arial" w:hAnsi="Arial" w:cs="Arial"/>
        </w:rPr>
        <w:t>04 de novembro de 2015.</w:t>
      </w:r>
    </w:p>
    <w:p w:rsidR="0048281A" w:rsidRDefault="0048281A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8281A" w:rsidRPr="0048281A" w:rsidRDefault="0048281A" w:rsidP="0048281A">
      <w:pPr>
        <w:jc w:val="center"/>
        <w:rPr>
          <w:rFonts w:ascii="Arial" w:hAnsi="Arial"/>
          <w:b/>
        </w:rPr>
      </w:pPr>
      <w:r w:rsidRPr="0048281A">
        <w:rPr>
          <w:rFonts w:ascii="Arial" w:hAnsi="Arial"/>
          <w:b/>
        </w:rPr>
        <w:t>FERNANDO DA ÓTICA ORIGINAL</w:t>
      </w:r>
    </w:p>
    <w:p w:rsidR="0048281A" w:rsidRPr="0048281A" w:rsidRDefault="0048281A" w:rsidP="0048281A">
      <w:pPr>
        <w:jc w:val="center"/>
        <w:rPr>
          <w:rFonts w:ascii="Arial" w:hAnsi="Arial"/>
        </w:rPr>
      </w:pPr>
      <w:r w:rsidRPr="0048281A">
        <w:rPr>
          <w:rFonts w:ascii="Arial" w:hAnsi="Arial"/>
        </w:rPr>
        <w:t>Vereador – PSC</w:t>
      </w:r>
    </w:p>
    <w:p w:rsidR="0048281A" w:rsidRPr="00F65C85" w:rsidRDefault="0048281A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sectPr w:rsidR="00F65C85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C1B" w:rsidRDefault="00093C1B">
      <w:r>
        <w:separator/>
      </w:r>
    </w:p>
  </w:endnote>
  <w:endnote w:type="continuationSeparator" w:id="0">
    <w:p w:rsidR="00093C1B" w:rsidRDefault="00093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C1B" w:rsidRDefault="00093C1B">
      <w:r>
        <w:separator/>
      </w:r>
    </w:p>
  </w:footnote>
  <w:footnote w:type="continuationSeparator" w:id="0">
    <w:p w:rsidR="00093C1B" w:rsidRDefault="00093C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B0390B"/>
    <w:multiLevelType w:val="hybridMultilevel"/>
    <w:tmpl w:val="BE4875B0"/>
    <w:lvl w:ilvl="0" w:tplc="65F83E8A">
      <w:start w:val="1"/>
      <w:numFmt w:val="decimal"/>
      <w:lvlText w:val="%1."/>
      <w:lvlJc w:val="left"/>
      <w:pPr>
        <w:ind w:left="2061" w:hanging="360"/>
      </w:pPr>
      <w:rPr>
        <w:rFonts w:ascii="Arial" w:eastAsia="Times New Roman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3C1B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56973"/>
    <w:rsid w:val="002A068F"/>
    <w:rsid w:val="002A7434"/>
    <w:rsid w:val="002C4B2B"/>
    <w:rsid w:val="002F02DB"/>
    <w:rsid w:val="00323F0F"/>
    <w:rsid w:val="00397FF3"/>
    <w:rsid w:val="00412795"/>
    <w:rsid w:val="00414A02"/>
    <w:rsid w:val="0048281A"/>
    <w:rsid w:val="00487D64"/>
    <w:rsid w:val="00493115"/>
    <w:rsid w:val="004E46DA"/>
    <w:rsid w:val="004F39E9"/>
    <w:rsid w:val="00505FD8"/>
    <w:rsid w:val="00542E1E"/>
    <w:rsid w:val="00564368"/>
    <w:rsid w:val="00580B70"/>
    <w:rsid w:val="005B3D21"/>
    <w:rsid w:val="005C3938"/>
    <w:rsid w:val="005E138D"/>
    <w:rsid w:val="00624472"/>
    <w:rsid w:val="006307A7"/>
    <w:rsid w:val="006426AE"/>
    <w:rsid w:val="00681021"/>
    <w:rsid w:val="00682E6E"/>
    <w:rsid w:val="0069312F"/>
    <w:rsid w:val="006B0B8E"/>
    <w:rsid w:val="006B5B68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62749"/>
    <w:rsid w:val="009768E6"/>
    <w:rsid w:val="009A2ABD"/>
    <w:rsid w:val="009B207E"/>
    <w:rsid w:val="009B32F8"/>
    <w:rsid w:val="009D50D4"/>
    <w:rsid w:val="009E1F05"/>
    <w:rsid w:val="00A46B01"/>
    <w:rsid w:val="00A62AB7"/>
    <w:rsid w:val="00A779D0"/>
    <w:rsid w:val="00A92CB9"/>
    <w:rsid w:val="00AC712C"/>
    <w:rsid w:val="00B74C81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879E2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867ABEF3-869F-45C8-8754-7DE9B9CE6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8281A"/>
    <w:pPr>
      <w:spacing w:before="280" w:after="280"/>
    </w:pPr>
    <w:rPr>
      <w:rFonts w:eastAsiaTheme="minorHAnsi"/>
    </w:rPr>
  </w:style>
  <w:style w:type="paragraph" w:styleId="PargrafodaLista">
    <w:name w:val="List Paragraph"/>
    <w:basedOn w:val="Normal"/>
    <w:uiPriority w:val="34"/>
    <w:qFormat/>
    <w:rsid w:val="00A779D0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307A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07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5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20</TotalTime>
  <Pages>1</Pages>
  <Words>220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2015-10-29T18:36:00Z</cp:lastPrinted>
  <dcterms:created xsi:type="dcterms:W3CDTF">2015-10-29T18:20:00Z</dcterms:created>
  <dcterms:modified xsi:type="dcterms:W3CDTF">2015-11-04T12:38:00Z</dcterms:modified>
</cp:coreProperties>
</file>